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7E" w:rsidRDefault="00C0157E" w:rsidP="00C0157E">
      <w:pPr>
        <w:spacing w:after="80"/>
        <w:jc w:val="center"/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</w:pP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ΤΕΛΙΚΕΣ ΤΡΟΠΟΠΟΙΗΣΕΙΣ ΑΝΤΙΣΤΟΙΧΙ</w:t>
      </w:r>
      <w:r w:rsidRPr="00E86B2E"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ΣΕΩΝ ΑΚΑΔΗΜΑΪ</w:t>
      </w: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ΚΟΥ ΕΤΟΥΣ 2019-2020</w:t>
      </w:r>
    </w:p>
    <w:p w:rsidR="00394894" w:rsidRPr="00394894" w:rsidRDefault="00394894" w:rsidP="00C0157E">
      <w:pPr>
        <w:spacing w:after="80"/>
        <w:jc w:val="center"/>
        <w:rPr>
          <w:rFonts w:ascii="Cambria" w:hAnsi="Cambria"/>
          <w:color w:val="17365D" w:themeColor="text2" w:themeShade="BF"/>
          <w:lang w:val="el-GR"/>
        </w:rPr>
      </w:pPr>
      <w:r>
        <w:rPr>
          <w:rFonts w:ascii="Cambria" w:hAnsi="Cambria"/>
          <w:color w:val="17365D" w:themeColor="text2" w:themeShade="BF"/>
          <w:sz w:val="24"/>
          <w:szCs w:val="24"/>
          <w:lang w:val="el-GR"/>
        </w:rPr>
        <w:t>ΤΜΗΜΑ ΒΙΟΪΑΤΡΙΚΩΝ ΕΠΙΣΤΗΜΩΝ</w:t>
      </w:r>
    </w:p>
    <w:p w:rsidR="00C0157E" w:rsidRDefault="00C0157E" w:rsidP="00C0157E">
      <w:pPr>
        <w:spacing w:after="120"/>
        <w:jc w:val="center"/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</w:pPr>
      <w:r w:rsidRPr="00E86B2E">
        <w:rPr>
          <w:rFonts w:ascii="Cambria" w:hAnsi="Cambria"/>
          <w:b/>
          <w:sz w:val="20"/>
          <w:szCs w:val="20"/>
          <w:lang w:val="el-GR"/>
        </w:rPr>
        <w:t>(ΑΠΟΦΑΣΕΙΣ</w:t>
      </w:r>
      <w:r w:rsidRPr="00E86B2E"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 xml:space="preserve"> ΣΥΝ 6.18-4-2019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 xml:space="preserve"> &amp; ΣΥΝ 17.12/11/2019 &amp; ΣΥΝ 18.20/11/2019</w:t>
      </w:r>
      <w:r w:rsidRPr="00E86B2E"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>)</w:t>
      </w:r>
    </w:p>
    <w:p w:rsidR="00C0157E" w:rsidRPr="006C4CE3" w:rsidRDefault="00C0157E" w:rsidP="00C0157E">
      <w:pPr>
        <w:spacing w:after="120"/>
        <w:jc w:val="center"/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</w:pPr>
    </w:p>
    <w:p w:rsidR="00C0157E" w:rsidRDefault="00C0157E" w:rsidP="00C0157E">
      <w:pPr>
        <w:pStyle w:val="ListParagraph"/>
        <w:spacing w:after="0"/>
        <w:ind w:left="357"/>
        <w:contextualSpacing w:val="0"/>
        <w:jc w:val="center"/>
        <w:rPr>
          <w:rFonts w:asciiTheme="minorHAnsi" w:hAnsiTheme="minorHAnsi"/>
          <w:b/>
          <w:color w:val="212121"/>
          <w:sz w:val="28"/>
          <w:szCs w:val="28"/>
          <w:lang w:val="el-GR"/>
        </w:rPr>
      </w:pPr>
      <w:r w:rsidRPr="00C0157E">
        <w:rPr>
          <w:rFonts w:asciiTheme="minorHAnsi" w:hAnsiTheme="minorHAnsi"/>
          <w:b/>
          <w:color w:val="212121"/>
          <w:sz w:val="28"/>
          <w:szCs w:val="28"/>
          <w:lang w:val="el-GR"/>
        </w:rPr>
        <w:t>ΓΕΝΙΚΕΣ ΑΝΑΚΟΙΝΩΣΕΙΣ</w:t>
      </w:r>
    </w:p>
    <w:p w:rsidR="00C0157E" w:rsidRPr="00C0157E" w:rsidRDefault="00C0157E" w:rsidP="00C0157E">
      <w:pPr>
        <w:pStyle w:val="ListParagraph"/>
        <w:spacing w:after="0"/>
        <w:ind w:left="357"/>
        <w:contextualSpacing w:val="0"/>
        <w:jc w:val="center"/>
        <w:rPr>
          <w:rFonts w:asciiTheme="minorHAnsi" w:hAnsiTheme="minorHAnsi"/>
          <w:b/>
          <w:color w:val="212121"/>
          <w:sz w:val="28"/>
          <w:szCs w:val="28"/>
          <w:lang w:val="el-GR"/>
        </w:rPr>
      </w:pPr>
    </w:p>
    <w:p w:rsidR="00C0157E" w:rsidRPr="00456110" w:rsidRDefault="00C0157E" w:rsidP="00C0157E">
      <w:pPr>
        <w:spacing w:after="120"/>
        <w:jc w:val="both"/>
        <w:rPr>
          <w:b/>
          <w:color w:val="000000"/>
          <w:sz w:val="24"/>
          <w:szCs w:val="24"/>
          <w:u w:val="single"/>
          <w:lang w:val="el-GR"/>
        </w:rPr>
      </w:pPr>
      <w:r w:rsidRPr="00456110">
        <w:rPr>
          <w:b/>
          <w:color w:val="000000"/>
          <w:sz w:val="24"/>
          <w:szCs w:val="24"/>
          <w:u w:val="single"/>
          <w:lang w:val="el-GR"/>
        </w:rPr>
        <w:t>Α. ΙΔΡΥΣΗ ΚΑΤΕΥΘΥΝΣΕΩΝ ΠΡΟΧΩΡΗΜΕΝΟΥ ΕΞΑΜΗΝΟΥ ΦΕΚ ΑΡ.Φ 285/7-02-2019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b/>
          <w:lang w:val="el-GR"/>
        </w:rPr>
      </w:pPr>
      <w:r w:rsidRPr="00AC274E">
        <w:rPr>
          <w:rFonts w:cs="MyriadPro-Regular"/>
          <w:b/>
          <w:lang w:val="el-GR"/>
        </w:rPr>
        <w:t>Τμήμα Βιοϊατρικών Επιστημών (από το Δ΄ Εξάμηνο)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1. Αισθητικής και Κοσμητολογίας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2. Ακτινολογίας-και Ακτινοθεραπείας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3. Ιατρικών Εργαστηρίων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4. Οδοντικής Τεχνολογίας</w:t>
      </w:r>
    </w:p>
    <w:p w:rsidR="00C0157E" w:rsidRDefault="00C0157E" w:rsidP="00C0157E">
      <w:pPr>
        <w:spacing w:after="120"/>
        <w:ind w:firstLine="357"/>
        <w:jc w:val="both"/>
        <w:rPr>
          <w:rFonts w:cs="MyriadPro-Regular"/>
          <w:lang w:val="el-GR"/>
        </w:rPr>
      </w:pPr>
      <w:r>
        <w:rPr>
          <w:rFonts w:cs="MyriadPro-Regular"/>
          <w:lang w:val="el-GR"/>
        </w:rPr>
        <w:t>5. Οπτικής και Οπτομετρίας</w:t>
      </w:r>
    </w:p>
    <w:p w:rsidR="00C0157E" w:rsidRDefault="00C0157E" w:rsidP="00C0157E">
      <w:pPr>
        <w:spacing w:after="120"/>
        <w:ind w:firstLine="357"/>
        <w:jc w:val="both"/>
        <w:rPr>
          <w:rFonts w:cs="MyriadPro-Regular"/>
          <w:lang w:val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3D4F2E" w:rsidRDefault="00C0157E" w:rsidP="00C0157E">
      <w:pPr>
        <w:spacing w:after="120" w:line="240" w:lineRule="auto"/>
        <w:rPr>
          <w:rFonts w:cs="MyriadPro-Regular"/>
          <w:lang w:val="el-GR"/>
        </w:rPr>
      </w:pPr>
    </w:p>
    <w:p w:rsidR="00C0157E" w:rsidRPr="00456110" w:rsidRDefault="00C0157E" w:rsidP="00C0157E">
      <w:pPr>
        <w:spacing w:after="120" w:line="240" w:lineRule="auto"/>
        <w:rPr>
          <w:b/>
          <w:color w:val="000000" w:themeColor="text1"/>
          <w:sz w:val="24"/>
          <w:szCs w:val="24"/>
          <w:u w:val="single"/>
          <w:lang w:val="el-GR"/>
        </w:rPr>
      </w:pPr>
      <w:r>
        <w:rPr>
          <w:b/>
          <w:bCs/>
          <w:color w:val="000000" w:themeColor="text1"/>
          <w:sz w:val="24"/>
          <w:szCs w:val="24"/>
          <w:u w:val="single"/>
          <w:lang w:val="el-GR"/>
        </w:rPr>
        <w:t>Β. ΔΗΛΩΣΕΙΣ ΜΑΘΗΜΑΤΩΝ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i/>
          <w:color w:val="1F497D" w:themeColor="text2"/>
          <w:lang w:val="el-GR"/>
        </w:rPr>
      </w:pPr>
      <w:r w:rsidRPr="00AC274E">
        <w:rPr>
          <w:b/>
          <w:i/>
          <w:color w:val="000000" w:themeColor="text1"/>
          <w:lang w:val="el-GR"/>
        </w:rPr>
        <w:t>Οι φοιτητές του Α΄</w:t>
      </w:r>
      <w:r w:rsidRPr="00AC274E">
        <w:rPr>
          <w:b/>
          <w:i/>
          <w:color w:val="FF0000"/>
          <w:lang w:val="el-GR"/>
        </w:rPr>
        <w:t xml:space="preserve"> </w:t>
      </w:r>
      <w:r w:rsidRPr="00AC274E">
        <w:rPr>
          <w:b/>
          <w:i/>
          <w:color w:val="000000" w:themeColor="text1"/>
          <w:lang w:val="el-GR"/>
        </w:rPr>
        <w:t>εξαμήνου</w:t>
      </w:r>
      <w:r w:rsidRPr="00AC274E">
        <w:rPr>
          <w:i/>
          <w:color w:val="000000" w:themeColor="text1"/>
          <w:lang w:val="el-GR"/>
        </w:rPr>
        <w:t xml:space="preserve"> του Τμήματος μπορούν να δηλώνουν </w:t>
      </w:r>
      <w:r w:rsidRPr="00AC274E">
        <w:rPr>
          <w:b/>
          <w:i/>
          <w:color w:val="000000" w:themeColor="text1"/>
          <w:lang w:val="el-GR"/>
        </w:rPr>
        <w:t>μόνο μαθήματα του εξαμήνου τους</w:t>
      </w:r>
      <w:r w:rsidRPr="00AC274E">
        <w:rPr>
          <w:i/>
          <w:color w:val="000000" w:themeColor="text1"/>
          <w:lang w:val="el-GR"/>
        </w:rPr>
        <w:t xml:space="preserve">.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E86B2E" w:rsidRDefault="00C0157E" w:rsidP="001C1009">
      <w:pPr>
        <w:shd w:val="clear" w:color="auto" w:fill="FFFFFF"/>
        <w:spacing w:after="240"/>
        <w:rPr>
          <w:rFonts w:eastAsia="Calibri" w:cs="Calibri"/>
          <w:b/>
          <w:lang w:val="el-GR" w:eastAsia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i/>
          <w:color w:val="1F497D" w:themeColor="text2"/>
          <w:lang w:val="el-GR"/>
        </w:rPr>
      </w:pPr>
      <w:r w:rsidRPr="00AC274E">
        <w:rPr>
          <w:b/>
          <w:i/>
          <w:color w:val="000000" w:themeColor="text1"/>
          <w:lang w:val="el-GR"/>
        </w:rPr>
        <w:t>Οι φοιτητές των λοιπών εξαμήνων μπορούν να επιλέγουν</w:t>
      </w:r>
      <w:r w:rsidRPr="00AC274E">
        <w:rPr>
          <w:i/>
          <w:color w:val="000000" w:themeColor="text1"/>
          <w:lang w:val="el-GR"/>
        </w:rPr>
        <w:t xml:space="preserve"> στην δήλωσή τους από όλα τα αμιγώς θεωρητικά μαθήματα (ΑΠΛΟ ΜΑΘΗΜΑ)</w:t>
      </w:r>
      <w:r w:rsidRPr="00AC274E">
        <w:rPr>
          <w:b/>
          <w:i/>
          <w:color w:val="000000" w:themeColor="text1"/>
          <w:lang w:val="el-GR"/>
        </w:rPr>
        <w:t xml:space="preserve"> ανεξαρτήτως εξαμήνου (μικρότερου ή μεγαλύτερου).</w:t>
      </w:r>
      <w:r>
        <w:rPr>
          <w:b/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E86B2E" w:rsidRDefault="00C0157E" w:rsidP="001C1009">
      <w:pPr>
        <w:shd w:val="clear" w:color="auto" w:fill="FFFFFF"/>
        <w:spacing w:after="240"/>
        <w:rPr>
          <w:rFonts w:eastAsia="Calibri" w:cs="Calibri"/>
          <w:lang w:val="el-GR" w:eastAsia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i/>
          <w:color w:val="000000" w:themeColor="text1"/>
          <w:lang w:val="el-GR"/>
        </w:rPr>
      </w:pPr>
      <w:r w:rsidRPr="00AC274E">
        <w:rPr>
          <w:b/>
          <w:bCs/>
          <w:i/>
          <w:u w:val="single"/>
          <w:lang w:val="el-GR"/>
        </w:rPr>
        <w:t>Δεν επιτρέπεται</w:t>
      </w:r>
      <w:r w:rsidRPr="00AC274E">
        <w:rPr>
          <w:bCs/>
          <w:i/>
          <w:color w:val="000000" w:themeColor="text1"/>
          <w:lang w:val="el-GR"/>
        </w:rPr>
        <w:t xml:space="preserve"> η επιλογή και δήλωση μαθήματος που έχει και εργαστήριο (ΜΙΚΤΟ ΜΑΘΗΜΑ) αν αυτό βρίσκεται σε μεγαλύτερο εξάμηνο από αυτό που φοιτά ο φοιτητής</w:t>
      </w:r>
      <w:r w:rsidRPr="00AC274E">
        <w:rPr>
          <w:i/>
          <w:color w:val="000000" w:themeColor="text1"/>
          <w:lang w:val="el-GR"/>
        </w:rPr>
        <w:t>.</w:t>
      </w:r>
      <w:r>
        <w:rPr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9B2586" w:rsidRDefault="00C0157E" w:rsidP="001C1009">
      <w:pPr>
        <w:shd w:val="clear" w:color="auto" w:fill="FFFFFF"/>
        <w:spacing w:after="240"/>
        <w:rPr>
          <w:b/>
          <w:color w:val="1F497D" w:themeColor="text2"/>
          <w:lang w:val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C0157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Theme="majorHAnsi" w:hAnsiTheme="majorHAnsi"/>
          <w:i/>
          <w:color w:val="000000" w:themeColor="text1"/>
          <w:lang w:val="el-GR"/>
        </w:rPr>
      </w:pPr>
      <w:r w:rsidRPr="009B2586">
        <w:rPr>
          <w:rFonts w:asciiTheme="majorHAnsi" w:hAnsiTheme="majorHAnsi" w:cs="Tahoma"/>
          <w:b/>
          <w:i/>
          <w:color w:val="000000" w:themeColor="text1"/>
          <w:shd w:val="clear" w:color="auto" w:fill="FFFFFF"/>
          <w:lang w:val="el-GR"/>
        </w:rPr>
        <w:t>Ανώτατο όριο δήλωσης ωρών  διδασκαλίας</w:t>
      </w:r>
      <w:r w:rsidRPr="009B2586">
        <w:rPr>
          <w:rFonts w:asciiTheme="majorHAnsi" w:hAnsiTheme="majorHAnsi" w:cs="Tahoma"/>
          <w:i/>
          <w:color w:val="000000" w:themeColor="text1"/>
          <w:shd w:val="clear" w:color="auto" w:fill="FFFFFF"/>
          <w:lang w:val="el-GR"/>
        </w:rPr>
        <w:t xml:space="preserve"> </w:t>
      </w:r>
      <w:r w:rsidRPr="009B2586">
        <w:rPr>
          <w:rFonts w:asciiTheme="majorHAnsi" w:hAnsiTheme="majorHAnsi"/>
          <w:i/>
          <w:color w:val="000000" w:themeColor="text1"/>
          <w:lang w:val="el-GR"/>
        </w:rPr>
        <w:t>τριάντα οκτώ (38) ώρες στα εξάμηνα Α΄ έως και Ζ’, και σαράντα πέντε (45) ώρες στο Η’ εξάμηνο για το τρέχον Ακαδημαϊκό Έτος 2019 – 2020</w:t>
      </w:r>
      <w:r w:rsidRPr="00715050">
        <w:rPr>
          <w:rFonts w:asciiTheme="majorHAnsi" w:hAnsiTheme="majorHAnsi"/>
          <w:i/>
          <w:color w:val="000000" w:themeColor="text1"/>
          <w:lang w:val="el-GR"/>
        </w:rPr>
        <w:t>.</w:t>
      </w:r>
      <w:r>
        <w:rPr>
          <w:rFonts w:asciiTheme="majorHAnsi" w:hAnsiTheme="majorHAnsi"/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17.12-11-19)</w:t>
      </w:r>
    </w:p>
    <w:p w:rsidR="001003B8" w:rsidRDefault="00C0157E" w:rsidP="001C1009">
      <w:pPr>
        <w:shd w:val="clear" w:color="auto" w:fill="FFFFFF"/>
        <w:spacing w:after="240"/>
        <w:rPr>
          <w:b/>
          <w:color w:val="1F497D" w:themeColor="text2"/>
          <w:lang w:val="el-GR"/>
        </w:rPr>
      </w:pPr>
      <w:r w:rsidRPr="00C0157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C0157E" w:rsidRDefault="001003B8" w:rsidP="001003B8">
      <w:pPr>
        <w:rPr>
          <w:b/>
          <w:color w:val="1F497D" w:themeColor="text2"/>
          <w:lang w:val="el-GR"/>
        </w:rPr>
      </w:pPr>
      <w:r>
        <w:rPr>
          <w:b/>
          <w:color w:val="1F497D" w:themeColor="text2"/>
          <w:lang w:val="el-GR"/>
        </w:rPr>
        <w:br w:type="page"/>
      </w:r>
    </w:p>
    <w:p w:rsidR="00C0157E" w:rsidRPr="00AC274E" w:rsidRDefault="00C0157E" w:rsidP="001C100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i/>
          <w:color w:val="000000" w:themeColor="text1"/>
          <w:lang w:val="el-GR"/>
        </w:rPr>
      </w:pPr>
      <w:r w:rsidRPr="00AC274E">
        <w:rPr>
          <w:b/>
          <w:i/>
          <w:color w:val="000000" w:themeColor="text1"/>
          <w:lang w:val="el-GR"/>
        </w:rPr>
        <w:lastRenderedPageBreak/>
        <w:t xml:space="preserve">Α. </w:t>
      </w:r>
      <w:r w:rsidRPr="00AC274E">
        <w:rPr>
          <w:rFonts w:asciiTheme="minorHAnsi" w:hAnsiTheme="minorHAnsi" w:cs="Arial"/>
          <w:b/>
          <w:bCs/>
          <w:i/>
          <w:u w:val="single"/>
          <w:lang w:val="el-GR"/>
        </w:rPr>
        <w:t>ΕΞΑΙΡΟΥΝΤΑΙ ΤΩΝ ΜΗ ΑΝΤΙΣΤΟΙΧΟΥΜΕΝΩΝ ΜΑΘΗΜΑΤΩΝ</w:t>
      </w:r>
      <w:r w:rsidRPr="00AC274E">
        <w:rPr>
          <w:rFonts w:asciiTheme="minorHAnsi" w:hAnsiTheme="minorHAnsi" w:cs="Arial"/>
          <w:b/>
          <w:bCs/>
          <w:i/>
          <w:lang w:val="el-GR"/>
        </w:rPr>
        <w:t xml:space="preserve"> </w:t>
      </w:r>
      <w:r w:rsidRPr="00AC274E">
        <w:rPr>
          <w:rFonts w:asciiTheme="minorHAnsi" w:hAnsiTheme="minorHAnsi" w:cs="Arial"/>
          <w:bCs/>
          <w:i/>
          <w:lang w:val="el-GR"/>
        </w:rPr>
        <w:t>(δηλαδή απαλλάσσονται των επιπλέον μαθημάτων του νέου προγράμματος σπουδών που δεν αντιστοιχούνται):</w:t>
      </w:r>
    </w:p>
    <w:p w:rsidR="00C0157E" w:rsidRPr="00394894" w:rsidRDefault="00C0157E" w:rsidP="00C0157E">
      <w:pPr>
        <w:pStyle w:val="ListParagraph"/>
        <w:numPr>
          <w:ilvl w:val="0"/>
          <w:numId w:val="3"/>
        </w:numPr>
        <w:shd w:val="clear" w:color="auto" w:fill="FFFFFF"/>
        <w:spacing w:after="120"/>
        <w:ind w:left="811" w:hanging="357"/>
        <w:contextualSpacing w:val="0"/>
        <w:rPr>
          <w:rFonts w:asciiTheme="minorHAnsi" w:hAnsiTheme="minorHAnsi"/>
          <w:b/>
          <w:i/>
          <w:color w:val="1F497D" w:themeColor="text2"/>
          <w:lang w:val="el-GR"/>
        </w:rPr>
      </w:pPr>
      <w:r w:rsidRPr="002E268E">
        <w:rPr>
          <w:rFonts w:asciiTheme="minorHAnsi" w:hAnsiTheme="minorHAnsi" w:cs="Arial"/>
          <w:lang w:val="el-GR"/>
        </w:rPr>
        <w:t>ΟΣΟΙ ΦΟΙΤΗΤΕΣ ΕΠΙ ΠΤΥΧΙΩ ΧΡΩΣΤΟΥΝ ΠΤΥΧΙΑΚΗ Ή ΚΑΙ/ΠΡΑΚΤΙΚΗ Ή/ ΚΑΙ ΜΑΘΗΜΑΤΑ και βρίσκονται στο 13</w:t>
      </w:r>
      <w:r w:rsidRPr="002E268E">
        <w:rPr>
          <w:rFonts w:asciiTheme="minorHAnsi" w:hAnsiTheme="minorHAnsi" w:cs="Arial"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lang w:val="el-GR"/>
        </w:rPr>
        <w:t xml:space="preserve"> ΕΞΑΜΗΝΟ σπουδών και άνω ΚΑΤΑ ΤΟ </w:t>
      </w:r>
      <w:r w:rsidRPr="002E268E">
        <w:rPr>
          <w:rFonts w:asciiTheme="minorHAnsi" w:hAnsiTheme="minorHAnsi" w:cs="Arial"/>
          <w:b/>
          <w:lang w:val="el-GR"/>
        </w:rPr>
        <w:t>ΧΕΙΜΕΡΙΝΟ ΕΞΑΜΗΝΟ</w:t>
      </w:r>
      <w:r w:rsidRPr="002E268E">
        <w:rPr>
          <w:rFonts w:asciiTheme="minorHAnsi" w:hAnsiTheme="minorHAnsi" w:cs="Arial"/>
          <w:lang w:val="el-GR"/>
        </w:rPr>
        <w:t xml:space="preserve"> ΤΟΥ ΑΚΑΔ/ΕΤΟΥΣ </w:t>
      </w:r>
      <w:r w:rsidRPr="002E268E">
        <w:rPr>
          <w:rFonts w:asciiTheme="minorHAnsi" w:hAnsiTheme="minorHAnsi" w:cs="Arial"/>
          <w:b/>
          <w:lang w:val="el-GR"/>
        </w:rPr>
        <w:t>2018-2019.</w:t>
      </w:r>
      <w:r w:rsidRPr="002E268E">
        <w:rPr>
          <w:rFonts w:asciiTheme="minorHAnsi" w:hAnsiTheme="minorHAnsi" w:cs="Arial"/>
          <w:lang w:val="el-GR"/>
        </w:rPr>
        <w:t xml:space="preserve"> (Πτυχίο πρώτου κύκλου σπουδών Τμήματος ΤΕΙ, θα πάρουν ΥΠΟΧΡΕΩΤΙΚΑ όσοι κατά το χειμερινό εξάμηνο ακαδημαϊκού έτους 2018/2019 (Σεπτέμβριος 2018), βρίσκονται στο 13</w:t>
      </w:r>
      <w:r w:rsidRPr="002E268E">
        <w:rPr>
          <w:rFonts w:asciiTheme="minorHAnsi" w:hAnsiTheme="minorHAnsi" w:cs="Arial"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lang w:val="el-GR"/>
        </w:rPr>
        <w:t xml:space="preserve"> ΕΞΑΜΗΝΟ σπουδών και άνω</w:t>
      </w:r>
      <w:r w:rsidRPr="002E268E">
        <w:rPr>
          <w:rFonts w:asciiTheme="minorHAnsi" w:hAnsiTheme="minorHAnsi" w:cs="Arial"/>
          <w:i/>
          <w:lang w:val="el-GR"/>
        </w:rPr>
        <w:t>.</w:t>
      </w:r>
      <w:r w:rsidRPr="002E268E">
        <w:rPr>
          <w:rFonts w:asciiTheme="minorHAnsi" w:hAnsiTheme="minorHAnsi"/>
          <w:b/>
          <w:i/>
          <w:color w:val="1F497D" w:themeColor="text2"/>
          <w:lang w:val="el-GR"/>
        </w:rPr>
        <w:t xml:space="preserve"> </w:t>
      </w:r>
      <w:r w:rsidRPr="002E268E">
        <w:rPr>
          <w:rFonts w:asciiTheme="minorHAnsi" w:hAnsiTheme="minorHAnsi"/>
          <w:i/>
          <w:lang w:val="el-GR"/>
        </w:rPr>
        <w:t>(ΑΠΟΦΑΣΗ ΣΥΝ 6.18-4-19).</w:t>
      </w:r>
    </w:p>
    <w:p w:rsidR="00C0157E" w:rsidRDefault="00C0157E" w:rsidP="00C0157E">
      <w:pPr>
        <w:pStyle w:val="ListParagraph"/>
        <w:numPr>
          <w:ilvl w:val="0"/>
          <w:numId w:val="3"/>
        </w:numPr>
        <w:shd w:val="clear" w:color="auto" w:fill="FFFFFF"/>
        <w:spacing w:after="120"/>
        <w:ind w:left="811" w:hanging="357"/>
        <w:contextualSpacing w:val="0"/>
        <w:jc w:val="both"/>
        <w:rPr>
          <w:rFonts w:asciiTheme="minorHAnsi" w:hAnsiTheme="minorHAnsi" w:cs="Arial"/>
          <w:lang w:val="el-GR"/>
        </w:rPr>
      </w:pPr>
      <w:r w:rsidRPr="002E268E">
        <w:rPr>
          <w:rFonts w:asciiTheme="minorHAnsi" w:hAnsiTheme="minorHAnsi" w:cs="Arial"/>
          <w:lang w:val="el-GR"/>
        </w:rPr>
        <w:t xml:space="preserve">ΟΣΟΙ ΦΟΙΤΗΤΕΣ ΕΥΡΙΣΚΟΝΤΑΙ ΚΑΤΑ ΤΟ ΧΕΙΜΕΡΙΝΟ ΕΞΑΜΗΝΟ ΤΟΥ ΑΚΑΔΗΜΑΪΚΟΥ ΕΤΟΥΣ </w:t>
      </w:r>
      <w:r w:rsidRPr="002E268E">
        <w:rPr>
          <w:rFonts w:asciiTheme="minorHAnsi" w:hAnsiTheme="minorHAnsi" w:cs="Arial"/>
          <w:b/>
          <w:lang w:val="el-GR"/>
        </w:rPr>
        <w:t>2018-2019</w:t>
      </w:r>
      <w:r w:rsidRPr="002E268E">
        <w:rPr>
          <w:rFonts w:asciiTheme="minorHAnsi" w:hAnsiTheme="minorHAnsi" w:cs="Arial"/>
          <w:lang w:val="el-GR"/>
        </w:rPr>
        <w:t xml:space="preserve"> </w:t>
      </w:r>
      <w:r w:rsidRPr="002E268E">
        <w:rPr>
          <w:rFonts w:asciiTheme="minorHAnsi" w:hAnsiTheme="minorHAnsi" w:cs="Arial"/>
          <w:b/>
          <w:bCs/>
          <w:lang w:val="el-GR"/>
        </w:rPr>
        <w:t>στο 7</w:t>
      </w:r>
      <w:r w:rsidRPr="002E268E">
        <w:rPr>
          <w:rFonts w:asciiTheme="minorHAnsi" w:hAnsiTheme="minorHAnsi" w:cs="Arial"/>
          <w:b/>
          <w:bCs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b/>
          <w:bCs/>
          <w:lang w:val="el-GR"/>
        </w:rPr>
        <w:t xml:space="preserve"> εξάμηνο και άνω</w:t>
      </w:r>
      <w:r w:rsidRPr="002E268E">
        <w:rPr>
          <w:rFonts w:asciiTheme="minorHAnsi" w:hAnsiTheme="minorHAnsi" w:cs="Arial"/>
          <w:lang w:val="el-GR"/>
        </w:rPr>
        <w:t xml:space="preserve"> </w:t>
      </w:r>
      <w:r w:rsidRPr="002E268E">
        <w:rPr>
          <w:rFonts w:asciiTheme="minorHAnsi" w:hAnsiTheme="minorHAnsi" w:cs="Arial"/>
          <w:b/>
          <w:lang w:val="el-GR"/>
        </w:rPr>
        <w:t>και ΕΧΟΥΝ ΚΑΝΕΙ ΥΠΕΥΘΥΝΗ ΔΗΛΩΣΗ ΓΙΑ ΛΗΨΗ ΠΤΥΧΙΟΥ ΤΕΙ</w:t>
      </w:r>
      <w:r w:rsidRPr="002E268E">
        <w:rPr>
          <w:rFonts w:asciiTheme="minorHAnsi" w:hAnsiTheme="minorHAnsi" w:cs="Arial"/>
          <w:lang w:val="el-GR"/>
        </w:rPr>
        <w:t xml:space="preserve">. </w:t>
      </w:r>
    </w:p>
    <w:p w:rsidR="00C0157E" w:rsidRPr="00394894" w:rsidRDefault="00C0157E" w:rsidP="00394894">
      <w:pPr>
        <w:pStyle w:val="ListParagraph"/>
        <w:shd w:val="clear" w:color="auto" w:fill="FFFFFF"/>
        <w:spacing w:after="240"/>
        <w:ind w:left="811"/>
        <w:contextualSpacing w:val="0"/>
        <w:jc w:val="both"/>
        <w:rPr>
          <w:rFonts w:asciiTheme="minorHAnsi" w:hAnsiTheme="minorHAnsi" w:cs="Arial"/>
          <w:lang w:val="el-GR"/>
        </w:rPr>
      </w:pPr>
      <w:r w:rsidRPr="002E268E">
        <w:rPr>
          <w:rFonts w:asciiTheme="minorHAnsi" w:hAnsiTheme="minorHAnsi" w:cs="Arial"/>
          <w:u w:val="single"/>
          <w:lang w:val="el-GR"/>
        </w:rPr>
        <w:t xml:space="preserve">Οι φοιτητές αυτοί θα πρέπει να ολοκληρώσουν επιτυχώς το παλαιό πρόγραμμα ΤΕΙ μέχρι το τέλος του ακαδημαϊκού έτους </w:t>
      </w:r>
      <w:r w:rsidRPr="00407ADC">
        <w:rPr>
          <w:rFonts w:asciiTheme="minorHAnsi" w:hAnsiTheme="minorHAnsi" w:cs="Arial"/>
          <w:b/>
          <w:u w:val="single"/>
          <w:lang w:val="el-GR"/>
        </w:rPr>
        <w:t>2019-2020</w:t>
      </w:r>
      <w:r w:rsidRPr="00407ADC">
        <w:rPr>
          <w:rFonts w:asciiTheme="minorHAnsi" w:hAnsiTheme="minorHAnsi" w:cs="Arial"/>
          <w:b/>
          <w:lang w:val="el-GR"/>
        </w:rPr>
        <w:t>.</w:t>
      </w:r>
      <w:r w:rsidRPr="00407ADC">
        <w:rPr>
          <w:rFonts w:asciiTheme="minorHAnsi" w:hAnsiTheme="minorHAnsi" w:cs="Arial"/>
          <w:lang w:val="el-GR"/>
        </w:rPr>
        <w:t xml:space="preserve"> </w:t>
      </w:r>
      <w:r w:rsidRPr="00407ADC">
        <w:rPr>
          <w:rFonts w:asciiTheme="minorHAnsi" w:hAnsiTheme="minorHAnsi"/>
          <w:i/>
          <w:lang w:val="el-GR"/>
        </w:rPr>
        <w:t>(ΑΠ</w:t>
      </w:r>
      <w:r w:rsidRPr="002E268E">
        <w:rPr>
          <w:rFonts w:asciiTheme="minorHAnsi" w:hAnsiTheme="minorHAnsi"/>
          <w:i/>
          <w:lang w:val="el-GR"/>
        </w:rPr>
        <w:t>ΟΦΑΣΗ ΣΥΝ 6.18-4-19).</w:t>
      </w:r>
    </w:p>
    <w:p w:rsidR="00C0157E" w:rsidRDefault="00C0157E" w:rsidP="00C0157E">
      <w:pPr>
        <w:spacing w:after="120"/>
        <w:ind w:left="567"/>
        <w:jc w:val="both"/>
        <w:rPr>
          <w:rFonts w:asciiTheme="majorHAnsi" w:hAnsiTheme="majorHAnsi" w:cs="Arial"/>
          <w:i/>
          <w:lang w:val="el-GR"/>
        </w:rPr>
      </w:pPr>
      <w:r w:rsidRPr="000F0526">
        <w:rPr>
          <w:rFonts w:asciiTheme="majorHAnsi" w:hAnsiTheme="majorHAnsi" w:cs="Arial"/>
          <w:b/>
          <w:bCs/>
          <w:i/>
          <w:lang w:val="el-GR"/>
        </w:rPr>
        <w:t xml:space="preserve">Β. </w:t>
      </w:r>
      <w:r w:rsidRPr="000F0526">
        <w:rPr>
          <w:rFonts w:asciiTheme="majorHAnsi" w:hAnsiTheme="majorHAnsi" w:cs="Arial"/>
          <w:b/>
          <w:bCs/>
          <w:i/>
          <w:u w:val="single"/>
          <w:lang w:val="el-GR"/>
        </w:rPr>
        <w:t>ΔΕΝ ΕΞΑΙΡΟΥΝΤΑΙ ΤΩΝ ΑΝΤΙΣΤΟΙΧΙΣΕΩΝ</w:t>
      </w:r>
      <w:r w:rsidRPr="000F0526">
        <w:rPr>
          <w:rFonts w:asciiTheme="majorHAnsi" w:hAnsiTheme="majorHAnsi" w:cs="Arial"/>
          <w:i/>
          <w:lang w:val="el-GR"/>
        </w:rPr>
        <w:t xml:space="preserve"> όσοι φοιτητές ευρίσκονται </w:t>
      </w:r>
      <w:r w:rsidRPr="000F0526">
        <w:rPr>
          <w:rFonts w:asciiTheme="majorHAnsi" w:hAnsiTheme="majorHAnsi" w:cs="Arial"/>
          <w:b/>
          <w:bCs/>
          <w:i/>
          <w:lang w:val="el-GR"/>
        </w:rPr>
        <w:t>στο 5</w:t>
      </w:r>
      <w:r w:rsidRPr="000F0526">
        <w:rPr>
          <w:rFonts w:asciiTheme="majorHAnsi" w:hAnsiTheme="majorHAnsi" w:cs="Arial"/>
          <w:b/>
          <w:bCs/>
          <w:i/>
          <w:vertAlign w:val="superscript"/>
          <w:lang w:val="el-GR"/>
        </w:rPr>
        <w:t>ο</w:t>
      </w:r>
      <w:r w:rsidRPr="000F0526">
        <w:rPr>
          <w:rFonts w:asciiTheme="majorHAnsi" w:hAnsiTheme="majorHAnsi" w:cs="Arial"/>
          <w:b/>
          <w:bCs/>
          <w:i/>
          <w:lang w:val="el-GR"/>
        </w:rPr>
        <w:t xml:space="preserve"> εξάμηνο σπουδών και κάτω </w:t>
      </w:r>
      <w:r w:rsidRPr="000F0526">
        <w:rPr>
          <w:rFonts w:asciiTheme="majorHAnsi" w:hAnsiTheme="majorHAnsi" w:cs="Arial"/>
          <w:i/>
          <w:lang w:val="el-GR"/>
        </w:rPr>
        <w:t xml:space="preserve">στο χειμερινό εξάμηνο ακαδημαϊκού έτους </w:t>
      </w:r>
      <w:r>
        <w:rPr>
          <w:rFonts w:asciiTheme="majorHAnsi" w:hAnsiTheme="majorHAnsi" w:cs="Arial"/>
          <w:b/>
          <w:i/>
          <w:lang w:val="el-GR"/>
        </w:rPr>
        <w:t>2018-</w:t>
      </w:r>
      <w:r w:rsidRPr="000F0526">
        <w:rPr>
          <w:rFonts w:asciiTheme="majorHAnsi" w:hAnsiTheme="majorHAnsi" w:cs="Arial"/>
          <w:b/>
          <w:i/>
          <w:lang w:val="el-GR"/>
        </w:rPr>
        <w:t>2019.</w:t>
      </w:r>
      <w:r w:rsidRPr="000F0526">
        <w:rPr>
          <w:rFonts w:asciiTheme="majorHAnsi" w:hAnsiTheme="majorHAnsi" w:cs="Arial"/>
          <w:i/>
          <w:lang w:val="el-GR"/>
        </w:rPr>
        <w:t xml:space="preserve"> </w:t>
      </w:r>
    </w:p>
    <w:p w:rsidR="00C0157E" w:rsidRPr="000F0526" w:rsidRDefault="00C0157E" w:rsidP="00C0157E">
      <w:pPr>
        <w:spacing w:after="120"/>
        <w:ind w:left="567"/>
        <w:jc w:val="both"/>
        <w:rPr>
          <w:rFonts w:asciiTheme="majorHAnsi" w:hAnsiTheme="majorHAnsi" w:cs="Arial"/>
          <w:i/>
          <w:lang w:val="el-GR"/>
        </w:rPr>
      </w:pPr>
      <w:r w:rsidRPr="000F0526">
        <w:rPr>
          <w:rFonts w:asciiTheme="majorHAnsi" w:hAnsiTheme="majorHAnsi" w:cs="Arial"/>
          <w:i/>
          <w:lang w:val="el-GR"/>
        </w:rPr>
        <w:t xml:space="preserve">ΑΚΟΛΟΥΘΟΥΝ ΤΟ ΝΕΟ ΠΡΟΓΡΑΜΜΑ ΣΠΟΥΔΩΝ ΑΝΕΞΑΡΤΗΤΩΣ ΤΗΣ ΥΔ ΤΟΥΣ (ΠΤΥΧΙΟ-ΤΕΙ). </w:t>
      </w:r>
      <w:r w:rsidRPr="000F0526">
        <w:rPr>
          <w:rFonts w:asciiTheme="majorHAnsi" w:hAnsiTheme="majorHAnsi"/>
          <w:i/>
          <w:lang w:val="el-GR"/>
        </w:rPr>
        <w:t>(ΑΠΟΦΑΣΗ ΣΥΝ 6.18-4-19).</w:t>
      </w:r>
    </w:p>
    <w:p w:rsidR="00C0157E" w:rsidRPr="000F0526" w:rsidRDefault="00394894" w:rsidP="001C1009">
      <w:pPr>
        <w:shd w:val="clear" w:color="auto" w:fill="FFFFFF"/>
        <w:spacing w:after="240"/>
        <w:rPr>
          <w:rFonts w:asciiTheme="minorHAnsi" w:eastAsia="Calibri" w:hAnsiTheme="minorHAnsi" w:cs="Calibri"/>
          <w:b/>
          <w:lang w:val="el-GR" w:eastAsia="el-GR"/>
        </w:rPr>
      </w:pPr>
      <w:r>
        <w:rPr>
          <w:rFonts w:asciiTheme="minorHAnsi" w:hAnsiTheme="minorHAnsi"/>
          <w:b/>
          <w:color w:val="1F497D" w:themeColor="text2"/>
          <w:lang w:val="el-GR"/>
        </w:rPr>
        <w:t>ΙΣΧΥΟΥΝ</w:t>
      </w:r>
      <w:r w:rsidR="00C0157E" w:rsidRPr="000F0526">
        <w:rPr>
          <w:rFonts w:asciiTheme="minorHAnsi" w:hAnsiTheme="minorHAnsi"/>
          <w:b/>
          <w:color w:val="1F497D" w:themeColor="text2"/>
          <w:lang w:val="el-GR"/>
        </w:rPr>
        <w:t xml:space="preserve"> ΚΑΙ ΓΙΑ ΤΟ ΑΚΑΔΗΜΑΙΚΟ ΕΤΟΣ 2019-20.</w:t>
      </w:r>
    </w:p>
    <w:p w:rsidR="00C0157E" w:rsidRPr="00790F2B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eastAsia="Calibri" w:cs="Arial"/>
          <w:i/>
          <w:lang w:val="el-GR"/>
        </w:rPr>
      </w:pPr>
      <w:r w:rsidRPr="00790F2B">
        <w:rPr>
          <w:rFonts w:eastAsia="Calibri" w:cs="MyriadPro-Regular"/>
          <w:i/>
          <w:lang w:val="el-GR"/>
        </w:rPr>
        <w:t>ΒΑΘΜΟΛ</w:t>
      </w:r>
      <w:r>
        <w:rPr>
          <w:rFonts w:eastAsia="Calibri" w:cs="MyriadPro-Regular"/>
          <w:i/>
          <w:lang w:val="el-GR"/>
        </w:rPr>
        <w:t>ΟΓΙΑ ΑΝΤΙΣΤΟΙΧΟΥΜΕΝΩΝ ΜΑΘΗΜΑΤΩΝ</w:t>
      </w:r>
      <w:r w:rsidR="00394894">
        <w:rPr>
          <w:rFonts w:eastAsia="Calibri" w:cs="MyriadPro-Regular"/>
          <w:i/>
          <w:lang w:val="el-GR"/>
        </w:rPr>
        <w:t xml:space="preserve"> ΝΕΟΥ ΠΣ-ΠΑΔΑ ΚΑΙ ΠΑΛΙΟΥ ΠΣ–ΤΕΙ</w:t>
      </w:r>
      <w:r w:rsidRPr="00790F2B">
        <w:rPr>
          <w:rFonts w:eastAsia="Calibri" w:cs="MyriadPro-Regular"/>
          <w:i/>
          <w:color w:val="000000"/>
          <w:lang w:val="el-GR"/>
        </w:rPr>
        <w:t xml:space="preserve"> ΑΚΑΔΗΜΑΪΚΟΥ ΕΤΟΥΣ </w:t>
      </w:r>
      <w:r>
        <w:rPr>
          <w:rFonts w:eastAsia="Calibri" w:cs="MyriadPro-Regular"/>
          <w:b/>
          <w:i/>
          <w:color w:val="000000"/>
          <w:lang w:val="el-GR"/>
        </w:rPr>
        <w:t>2019-2020</w:t>
      </w:r>
      <w:r w:rsidRPr="00790F2B">
        <w:rPr>
          <w:rFonts w:eastAsia="Calibri" w:cs="MyriadPro-Regular"/>
          <w:b/>
          <w:i/>
          <w:color w:val="000000"/>
          <w:lang w:val="el-GR"/>
        </w:rPr>
        <w:t>:</w:t>
      </w:r>
    </w:p>
    <w:p w:rsidR="00C0157E" w:rsidRPr="00715050" w:rsidRDefault="00C0157E" w:rsidP="00C0157E">
      <w:pPr>
        <w:spacing w:after="120"/>
        <w:jc w:val="both"/>
        <w:rPr>
          <w:rFonts w:cs="Tahoma"/>
          <w:b/>
          <w:color w:val="000000"/>
          <w:lang w:val="el-GR"/>
        </w:rPr>
      </w:pPr>
      <w:r w:rsidRPr="00715050">
        <w:rPr>
          <w:rFonts w:cs="Tahoma"/>
          <w:b/>
          <w:color w:val="000000"/>
          <w:lang w:val="el-GR"/>
        </w:rPr>
        <w:t xml:space="preserve">Α. </w:t>
      </w:r>
      <w:r w:rsidRPr="00715050">
        <w:rPr>
          <w:rFonts w:cs="Tahoma"/>
          <w:color w:val="000000"/>
          <w:lang w:val="el-GR"/>
        </w:rPr>
        <w:t>Οι φοιτητές</w:t>
      </w:r>
      <w:r w:rsidRPr="00715050">
        <w:rPr>
          <w:rFonts w:cs="Tahoma"/>
          <w:b/>
          <w:color w:val="000000"/>
          <w:lang w:val="el-GR"/>
        </w:rPr>
        <w:t xml:space="preserve"> </w:t>
      </w:r>
      <w:r w:rsidRPr="00715050">
        <w:rPr>
          <w:rFonts w:cs="Tahoma"/>
          <w:b/>
          <w:color w:val="000000"/>
          <w:u w:val="single"/>
          <w:lang w:val="el-GR"/>
        </w:rPr>
        <w:t>που ακολουθούν πτυχίο ΠΑ.Δ.Α.</w:t>
      </w:r>
      <w:r w:rsidRPr="00715050">
        <w:rPr>
          <w:rFonts w:cs="Tahoma"/>
          <w:color w:val="000000"/>
          <w:lang w:val="el-GR"/>
        </w:rPr>
        <w:t xml:space="preserve"> και είχαν δηλώσει και παρακολουθήσει αλλά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>ΔΕΝ ΕΊΧΑΝ ΠΕΡΑΣΕΙ</w:t>
      </w:r>
      <w:r w:rsidRPr="00715050">
        <w:rPr>
          <w:rFonts w:cs="Tahoma"/>
          <w:color w:val="000000"/>
          <w:lang w:val="el-GR"/>
        </w:rPr>
        <w:t xml:space="preserve"> το απλό (Θ) ή μεικτό (Θ+Ε)  μάθημα του παλιού προγράμματος σπουδών – ΤΕΙ, </w:t>
      </w:r>
      <w:r w:rsidRPr="00715050">
        <w:rPr>
          <w:rFonts w:cs="Tahoma"/>
          <w:color w:val="000000"/>
          <w:u w:val="single"/>
          <w:lang w:val="el-GR"/>
        </w:rPr>
        <w:t>θα δηλώσουν και θα παρακολουθήσουν το αντιστοιχούμενο απλό ή μεικτό μάθημα</w:t>
      </w:r>
      <w:r w:rsidRPr="00715050">
        <w:rPr>
          <w:rFonts w:cs="Tahoma"/>
          <w:color w:val="000000"/>
          <w:lang w:val="el-GR"/>
        </w:rPr>
        <w:t xml:space="preserve"> του </w:t>
      </w:r>
      <w:r w:rsidRPr="00715050">
        <w:rPr>
          <w:rFonts w:cs="Tahoma"/>
          <w:b/>
          <w:color w:val="000000"/>
          <w:lang w:val="el-GR"/>
        </w:rPr>
        <w:t>ΧΕΙΜΕΡΙΝΟΥ &amp; ΕΑΡΙΝΟΥ ΕΞΑΜΗΝΟΥ ΑΚΔ ΕΤΟΥ</w:t>
      </w:r>
      <w:r w:rsidR="001C1009">
        <w:rPr>
          <w:rFonts w:cs="Tahoma"/>
          <w:b/>
          <w:color w:val="000000"/>
          <w:lang w:val="el-GR"/>
        </w:rPr>
        <w:t>Σ 2019-20 ΤΟΥ ΝΕΟΥ ΠΣ – ΠΑ.Δ.Α.</w:t>
      </w:r>
    </w:p>
    <w:p w:rsidR="00C0157E" w:rsidRPr="00715050" w:rsidRDefault="00C0157E" w:rsidP="001C1009">
      <w:pPr>
        <w:shd w:val="clear" w:color="auto" w:fill="FFFFFF"/>
        <w:spacing w:after="0"/>
        <w:jc w:val="both"/>
        <w:textAlignment w:val="baseline"/>
        <w:rPr>
          <w:rFonts w:cs="Tahoma"/>
          <w:b/>
          <w:color w:val="000000"/>
          <w:lang w:val="el-GR"/>
        </w:rPr>
      </w:pPr>
      <w:r w:rsidRPr="00715050">
        <w:rPr>
          <w:rFonts w:cs="Tahoma"/>
          <w:b/>
          <w:color w:val="000000"/>
          <w:lang w:val="el-GR"/>
        </w:rPr>
        <w:t xml:space="preserve">Β. </w:t>
      </w:r>
      <w:r w:rsidRPr="00394894">
        <w:rPr>
          <w:rFonts w:cs="Tahoma"/>
          <w:b/>
          <w:color w:val="000000"/>
          <w:u w:val="single"/>
          <w:lang w:val="el-GR"/>
        </w:rPr>
        <w:t xml:space="preserve">Εξαιρούνται </w:t>
      </w:r>
      <w:r w:rsidRPr="00715050">
        <w:rPr>
          <w:rFonts w:cs="Tahoma"/>
          <w:b/>
          <w:color w:val="000000"/>
          <w:lang w:val="el-GR"/>
        </w:rPr>
        <w:t xml:space="preserve">από την προτεινόμενη τροποποίηση οι φοιτητές </w:t>
      </w:r>
      <w:r w:rsidRPr="00715050">
        <w:rPr>
          <w:rFonts w:cs="Tahoma"/>
          <w:b/>
          <w:color w:val="000000"/>
          <w:u w:val="single"/>
          <w:lang w:val="el-GR"/>
        </w:rPr>
        <w:t>που ακολουθούν πτυχίο ΤΕΙ</w:t>
      </w:r>
      <w:r w:rsidRPr="00715050">
        <w:rPr>
          <w:rFonts w:cs="Tahoma"/>
          <w:b/>
          <w:color w:val="000000"/>
          <w:lang w:val="el-GR"/>
        </w:rPr>
        <w:t>:</w:t>
      </w:r>
    </w:p>
    <w:p w:rsidR="00C0157E" w:rsidRPr="00715050" w:rsidRDefault="00C0157E" w:rsidP="00C0157E">
      <w:pPr>
        <w:shd w:val="clear" w:color="auto" w:fill="FFFFFF"/>
        <w:spacing w:after="120"/>
        <w:jc w:val="both"/>
        <w:textAlignment w:val="baseline"/>
        <w:rPr>
          <w:rFonts w:cs="Tahoma"/>
          <w:color w:val="000000"/>
          <w:lang w:val="el-GR"/>
        </w:rPr>
      </w:pPr>
      <w:r w:rsidRPr="00715050">
        <w:rPr>
          <w:rFonts w:cs="Tahoma"/>
          <w:color w:val="000000"/>
          <w:lang w:val="el-GR"/>
        </w:rPr>
        <w:t xml:space="preserve">Οι φοιτητές </w:t>
      </w:r>
      <w:r w:rsidRPr="00715050">
        <w:rPr>
          <w:rFonts w:cs="Tahoma"/>
          <w:b/>
          <w:color w:val="000000"/>
          <w:lang w:val="el-GR"/>
        </w:rPr>
        <w:t>που ακολουθούν πτυχίο ΤΕΙ</w:t>
      </w:r>
      <w:r w:rsidRPr="00715050">
        <w:rPr>
          <w:rFonts w:cs="Tahoma"/>
          <w:color w:val="000000"/>
          <w:lang w:val="el-GR"/>
        </w:rPr>
        <w:t xml:space="preserve"> και είχαν παρακολουθήσει και οφείλουν απλά ή μεικτά μαθήματα του παλιού Προγράμματος Σπουδών-ΤΕΙ που αντιστοιχούνται </w:t>
      </w:r>
      <w:r w:rsidRPr="00715050">
        <w:rPr>
          <w:rFonts w:cs="Tahoma"/>
          <w:color w:val="000000"/>
          <w:u w:val="single"/>
          <w:lang w:val="el-GR"/>
        </w:rPr>
        <w:t>σε απλά ή μεικτά μαθήματα του νέου Προγράμματος Σπουδών-ΠΑ.Δ.Α</w:t>
      </w:r>
      <w:r w:rsidRPr="00715050">
        <w:rPr>
          <w:rFonts w:cs="Tahoma"/>
          <w:color w:val="000000"/>
          <w:lang w:val="el-GR"/>
        </w:rPr>
        <w:t xml:space="preserve"> </w:t>
      </w:r>
      <w:r w:rsidRPr="00715050">
        <w:rPr>
          <w:rFonts w:cs="Tahoma"/>
          <w:b/>
          <w:color w:val="000000"/>
          <w:u w:val="single"/>
          <w:lang w:val="el-GR"/>
        </w:rPr>
        <w:t>θα δηλώσουν κανονικά</w:t>
      </w:r>
      <w:r w:rsidRPr="00715050">
        <w:rPr>
          <w:rFonts w:cs="Tahoma"/>
          <w:color w:val="000000"/>
          <w:lang w:val="el-GR"/>
        </w:rPr>
        <w:t xml:space="preserve"> το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>αντιστοιχούμενο μάθημα</w:t>
      </w:r>
      <w:r w:rsidRPr="00715050">
        <w:rPr>
          <w:rFonts w:cs="Tahoma"/>
          <w:color w:val="000000"/>
          <w:lang w:val="el-GR"/>
        </w:rPr>
        <w:t xml:space="preserve">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 xml:space="preserve">του νέου προγράμματος-ΠΑΔΑ αλλά </w:t>
      </w:r>
      <w:r w:rsidRPr="00715050">
        <w:rPr>
          <w:rFonts w:cs="Tahoma"/>
          <w:b/>
          <w:bCs/>
          <w:color w:val="000000"/>
          <w:u w:val="single"/>
          <w:bdr w:val="none" w:sz="0" w:space="0" w:color="auto" w:frame="1"/>
          <w:lang w:val="el-GR"/>
        </w:rPr>
        <w:t>θα εξεταστούν στην παλιά ύλη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 xml:space="preserve">. </w:t>
      </w:r>
    </w:p>
    <w:p w:rsidR="00C0157E" w:rsidRPr="00240D62" w:rsidRDefault="00C0157E" w:rsidP="00C0157E">
      <w:pPr>
        <w:pStyle w:val="xmsonormal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  <w:lang w:val="el-GR"/>
        </w:rPr>
      </w:pPr>
      <w:r w:rsidRPr="00C84528">
        <w:rPr>
          <w:rFonts w:ascii="Calibri" w:hAnsi="Calibri" w:cs="Tahoma"/>
          <w:color w:val="000000"/>
          <w:sz w:val="22"/>
          <w:szCs w:val="22"/>
          <w:lang w:val="el-GR"/>
        </w:rPr>
        <w:t xml:space="preserve">Οι ως άνω φοιτητές </w:t>
      </w:r>
      <w:r w:rsidRPr="00C84528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  <w:lang w:val="el-GR"/>
        </w:rPr>
        <w:t xml:space="preserve">δεν θα παρακολουθήσουν τα αντιστοιχούμενα μαθήματα </w:t>
      </w:r>
      <w:r w:rsidRPr="00C84528">
        <w:rPr>
          <w:rFonts w:ascii="Calibri" w:hAnsi="Calibri" w:cs="Tahoma"/>
          <w:color w:val="000000"/>
          <w:sz w:val="22"/>
          <w:szCs w:val="22"/>
          <w:lang w:val="el-GR"/>
        </w:rPr>
        <w:t xml:space="preserve">του </w:t>
      </w:r>
      <w:r w:rsidRPr="00C84528">
        <w:rPr>
          <w:rFonts w:ascii="Calibri" w:hAnsi="Calibri" w:cs="Tahoma"/>
          <w:b/>
          <w:color w:val="000000"/>
          <w:sz w:val="22"/>
          <w:szCs w:val="22"/>
          <w:lang w:val="el-GR"/>
        </w:rPr>
        <w:t>ΧΕΙΜΕΡΙΝΟΥ &amp; ΕΑΡΙΝΟΥ ΕΞΑΜΗΝΟΥ ΑΚΔ ΕΤΟΥΣ 2019-20 ΤΟΥ ΝΕΟΥ ΠΣ – ΠΑ.Δ.Α.</w:t>
      </w:r>
    </w:p>
    <w:p w:rsidR="00394894" w:rsidRDefault="00C0157E" w:rsidP="00394894">
      <w:pPr>
        <w:pStyle w:val="xmsonormal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Ο βαθμός θεωρίας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για τα </w:t>
      </w:r>
      <w:r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μεικτά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 xml:space="preserve"> μαθήματα του χειμερινού </w:t>
      </w:r>
      <w:r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 xml:space="preserve">και εαρινού 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εξαμήνου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Ακαδημ/έτους 2019-2020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ΤΟΥ ΝΕΟΥ ΠΣ –ΠΑΔΑ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αντιστοιχίζεται και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στον βαθμό εργαστηρίου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του μεικτού μαθήματος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μόνο 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για τους φοιτητές που 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ΑΚΟΛΟΥΘΟΥΝ ΠΤΥΧΙΟ ΤΕΙ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και όφειλαν το αντιστοιχούμενο απλό μάθημα (Θ) του ΠΑΛΙΟΥ ΠΣ-ΤΕΙ</w:t>
      </w:r>
      <w:r w:rsidRPr="002E268E">
        <w:rPr>
          <w:rFonts w:asciiTheme="minorHAnsi" w:eastAsia="Calibri" w:hAnsiTheme="minorHAnsi" w:cs="MyriadPro-Regular"/>
          <w:sz w:val="22"/>
          <w:szCs w:val="22"/>
          <w:lang w:val="el-GR"/>
        </w:rPr>
        <w:t xml:space="preserve">. </w:t>
      </w:r>
      <w:r w:rsidRPr="002E268E">
        <w:rPr>
          <w:rFonts w:asciiTheme="minorHAnsi" w:hAnsiTheme="minorHAnsi"/>
          <w:i/>
          <w:sz w:val="22"/>
          <w:szCs w:val="22"/>
          <w:lang w:val="el-GR"/>
        </w:rPr>
        <w:t>(ΑΠΟΦΑΣΗ ΣΥΝ 18.20-11-19)</w:t>
      </w:r>
    </w:p>
    <w:p w:rsidR="00C0157E" w:rsidRPr="00394894" w:rsidRDefault="00C0157E" w:rsidP="0039489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MyriadPro-Regular"/>
          <w:sz w:val="22"/>
          <w:szCs w:val="22"/>
          <w:lang w:val="el-GR"/>
        </w:rPr>
      </w:pPr>
      <w:r w:rsidRPr="00394894">
        <w:rPr>
          <w:rFonts w:asciiTheme="minorHAnsi" w:hAnsiTheme="minorHAnsi"/>
          <w:b/>
          <w:color w:val="1F497D"/>
          <w:sz w:val="22"/>
          <w:szCs w:val="22"/>
          <w:lang w:val="el-GR"/>
        </w:rPr>
        <w:t>ΙΣΧΥΕΙ ΓΙΑ ΤΟ ΑΚΑΔΗΜΑΙΚΟ ΕΤΟΣ 2019-20.</w:t>
      </w:r>
    </w:p>
    <w:p w:rsidR="001C1009" w:rsidRPr="001E0012" w:rsidRDefault="001C1009" w:rsidP="00394894">
      <w:pPr>
        <w:spacing w:after="0"/>
        <w:jc w:val="both"/>
        <w:rPr>
          <w:b/>
          <w:color w:val="1F497D"/>
          <w:lang w:val="el-GR"/>
        </w:rPr>
      </w:pPr>
    </w:p>
    <w:p w:rsidR="00394894" w:rsidRDefault="00C0157E" w:rsidP="00394894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i/>
          <w:lang w:val="el-GR"/>
        </w:rPr>
      </w:pPr>
      <w:r>
        <w:rPr>
          <w:i/>
          <w:lang w:val="el-GR"/>
        </w:rPr>
        <w:lastRenderedPageBreak/>
        <w:t>ΑΝΤΙΣΤΟΙΧΙΑ</w:t>
      </w:r>
      <w:r w:rsidRPr="006B4BC3">
        <w:rPr>
          <w:i/>
          <w:lang w:val="el-GR"/>
        </w:rPr>
        <w:t xml:space="preserve"> ΤΟΥ ΝΕΟΥ ΕΙΣΑΓΟΜΕΝΟΥ ΜΑΘΗΜΑΤΟΣ «ΜΑΘΗΜΑΤΙΚΑ ΣΤΙΣ ΒΙΟΪΑΤΡΙΚΕΣ </w:t>
      </w:r>
      <w:r w:rsidR="00394894">
        <w:rPr>
          <w:i/>
          <w:lang w:val="el-GR"/>
        </w:rPr>
        <w:t>ΕΠΙΣΤΗΜΕΣ» ΣΤΟ ΤΡΟΠΟΠΟΙΗΜΕΝΟ</w:t>
      </w:r>
      <w:r w:rsidRPr="006B4BC3">
        <w:rPr>
          <w:i/>
          <w:lang w:val="el-GR"/>
        </w:rPr>
        <w:t xml:space="preserve"> ΠΣ –ΠΑ.Δ.Α ΑΚΑΔΗΜΑΪΚΟΥ ΕΤΟΥΣ 2019-20.</w:t>
      </w:r>
    </w:p>
    <w:p w:rsidR="00C0157E" w:rsidRPr="00394894" w:rsidRDefault="00C0157E" w:rsidP="00394894">
      <w:pPr>
        <w:pStyle w:val="ListParagraph"/>
        <w:spacing w:after="120"/>
        <w:ind w:left="357"/>
        <w:contextualSpacing w:val="0"/>
        <w:jc w:val="center"/>
        <w:rPr>
          <w:i/>
          <w:sz w:val="20"/>
          <w:szCs w:val="20"/>
          <w:lang w:val="el-GR"/>
        </w:rPr>
      </w:pPr>
    </w:p>
    <w:p w:rsidR="00C0157E" w:rsidRPr="00EE3D00" w:rsidRDefault="00C0157E" w:rsidP="00C0157E">
      <w:pPr>
        <w:spacing w:after="120"/>
        <w:jc w:val="both"/>
        <w:rPr>
          <w:b/>
          <w:color w:val="000000" w:themeColor="text1"/>
          <w:lang w:val="el-GR"/>
        </w:rPr>
      </w:pPr>
      <w:r w:rsidRPr="001E0012">
        <w:rPr>
          <w:b/>
          <w:color w:val="000000" w:themeColor="text1"/>
          <w:lang w:val="el-GR"/>
        </w:rPr>
        <w:t>Α.</w:t>
      </w:r>
      <w:r w:rsidRPr="001E0012">
        <w:rPr>
          <w:color w:val="000000" w:themeColor="text1"/>
          <w:lang w:val="el-GR"/>
        </w:rPr>
        <w:t xml:space="preserve"> Το σύνολο  διδακτικών ωρών  του μαθήματος «ΜΑΘΗΜΑΤΙΚΑ ΣΤΙΣ ΒΙΟΪΑΤΡΙΚΕΣ ΕΠΙΣΤΗΜΕΣ»</w:t>
      </w:r>
      <w:r w:rsidR="00EE3D00">
        <w:rPr>
          <w:color w:val="000000" w:themeColor="text1"/>
          <w:lang w:val="el-GR"/>
        </w:rPr>
        <w:t xml:space="preserve"> είναι</w:t>
      </w:r>
      <w:r w:rsidRPr="001E0012">
        <w:rPr>
          <w:color w:val="000000" w:themeColor="text1"/>
          <w:lang w:val="el-GR"/>
        </w:rPr>
        <w:t xml:space="preserve"> </w:t>
      </w:r>
      <w:r w:rsidRPr="00EE3D00">
        <w:rPr>
          <w:b/>
          <w:color w:val="000000" w:themeColor="text1"/>
          <w:lang w:val="el-GR"/>
        </w:rPr>
        <w:t>ΔΥΟ (2) ΩΡΕΣ ΚΑΙ ΠΙΣΤΩΤΙΚΕΣ ΜΟΝΑΔΕΣ ΔΥΟ (2).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055A12">
        <w:rPr>
          <w:b/>
          <w:color w:val="000000" w:themeColor="text1"/>
          <w:lang w:val="el-GR"/>
        </w:rPr>
        <w:t>Β.</w:t>
      </w:r>
      <w:r w:rsidRPr="002E268E">
        <w:rPr>
          <w:color w:val="000000" w:themeColor="text1"/>
          <w:lang w:val="el-GR"/>
        </w:rPr>
        <w:t xml:space="preserve"> </w:t>
      </w:r>
      <w:r w:rsidRPr="002E268E">
        <w:rPr>
          <w:rFonts w:asciiTheme="minorHAnsi" w:hAnsiTheme="minorHAnsi" w:cs="Tahoma"/>
          <w:color w:val="000000"/>
          <w:lang w:val="el-GR"/>
        </w:rPr>
        <w:t xml:space="preserve">Για τους παλαιούς φοιτητές, δηλαδή αυτούς που έχουν εισαχθεί έως και το </w:t>
      </w:r>
      <w:r w:rsidRPr="002E268E">
        <w:rPr>
          <w:rFonts w:asciiTheme="minorHAnsi" w:hAnsiTheme="minorHAnsi" w:cs="Tahoma"/>
          <w:b/>
          <w:bCs/>
          <w:color w:val="000000"/>
          <w:bdr w:val="none" w:sz="0" w:space="0" w:color="auto" w:frame="1"/>
          <w:lang w:val="el-GR"/>
        </w:rPr>
        <w:t>Ακαδημαϊκό έτος 2017-2018,</w:t>
      </w:r>
      <w:r w:rsidRPr="002E268E">
        <w:rPr>
          <w:rFonts w:asciiTheme="minorHAnsi" w:hAnsiTheme="minorHAnsi" w:cs="Tahoma"/>
          <w:color w:val="000000"/>
          <w:lang w:val="el-GR"/>
        </w:rPr>
        <w:t xml:space="preserve"> το μάθημα «Μαθηματικά στις Βιοϊατρικές Επιστήμες (κωδ. 1061)» του νέου Προγράμματος Σπουδών του Τμήματος Βιοϊατρικών Επιστημών ΠΑ.Δ.Α θα αντιστοιχηθεί, ανά Τομέα, ως ακολούθως: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1) Τομέας Αισθητικής και Κοσμητολογίας: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>«Μαθηματικά στις Βιοϊατρικές Επιστήμες» (κωδ. 1061)</w:t>
      </w:r>
      <w:r w:rsidRPr="002E268E">
        <w:rPr>
          <w:rFonts w:cs="Calibri"/>
          <w:lang w:val="el-GR"/>
        </w:rPr>
        <w:t xml:space="preserve"> αντιστοιχείται με το απλό μάθημα «Μεθοδολογία Έρευνας [κωδ. 601 - Ν2-6010]» και το μεικτό μάθημα «Ειδικά Θέματα Φυσικής-Αρχές </w:t>
      </w:r>
      <w:r w:rsidRPr="002E268E">
        <w:rPr>
          <w:rFonts w:cs="Calibri"/>
        </w:rPr>
        <w:t>laser</w:t>
      </w:r>
      <w:r w:rsidRPr="002E268E">
        <w:rPr>
          <w:rFonts w:cs="Calibri"/>
          <w:lang w:val="el-GR"/>
        </w:rPr>
        <w:t xml:space="preserve"> [κωδ. 106 - Ν2-1060 (Θ+Ε)]» </w:t>
      </w:r>
      <w:r w:rsidRPr="002E268E">
        <w:rPr>
          <w:rFonts w:cs="Calibri"/>
          <w:i/>
          <w:lang w:val="el-GR"/>
        </w:rPr>
        <w:t>του Τμήματος Αισθητικής και Κοσμητολογίας του ΤΕΙ Αθήνας.</w:t>
      </w:r>
    </w:p>
    <w:p w:rsidR="00C0157E" w:rsidRPr="002E268E" w:rsidRDefault="00C0157E" w:rsidP="00C0157E">
      <w:pPr>
        <w:spacing w:after="120"/>
        <w:jc w:val="both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2) Τομέας Ακτινολογίας και Ακτινοθεραπείας: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 xml:space="preserve">«Μαθηματικά στις Βιοϊατρικές Επιστήμες» (κωδ. 1061) </w:t>
      </w:r>
      <w:r w:rsidRPr="002E268E">
        <w:rPr>
          <w:rFonts w:cs="Calibri"/>
          <w:lang w:val="el-GR"/>
        </w:rPr>
        <w:t>αντιστοιχείται</w:t>
      </w:r>
      <w:r w:rsidRPr="002E268E">
        <w:rPr>
          <w:rFonts w:asciiTheme="minorHAnsi" w:hAnsiTheme="minorHAnsi" w:cs="Tahoma"/>
          <w:color w:val="000000"/>
          <w:lang w:val="el-GR"/>
        </w:rPr>
        <w:t>: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ΒΙΟΣΤΑΤΙΣΤΙΚΗ (Ν3-1020),</w:t>
      </w:r>
      <w:r w:rsidRPr="002E268E">
        <w:rPr>
          <w:rFonts w:cs="Calibri"/>
          <w:i/>
          <w:lang w:val="el-GR"/>
        </w:rPr>
        <w:t xml:space="preserve"> του Τμήματος Ακτινολογίας &amp; Ακτινοθεραπείας του ΤΕΙ-Αθήνας,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ΙΑΤΡΙΚΗ ΠΛΗΡΟΦΟΡΙΚΗ (Ν3-3010-Θ)),</w:t>
      </w:r>
      <w:r w:rsidRPr="002E268E">
        <w:rPr>
          <w:rFonts w:cs="Calibri"/>
          <w:i/>
          <w:lang w:val="el-GR"/>
        </w:rPr>
        <w:t xml:space="preserve"> του Τμήματος Ακτινολογίας &amp; Ακτινοθεραπείας του ΤΕΙ Αθήνας,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ΒΙΟΣΤΑΤΙΤΙΣΤΙΚΗ ΒΙΟΪΑΤΡΙΚΩΝ ΕΠΙΣΤΗΜΩΝ-Θ (2061),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ΠΛΗΡΟΦΟΡΙΚΗ ΒΙΟΪΑΤΡΙΚΩΝ ΕΠΙΣΤΗΜΩΝ (1051).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</w:p>
    <w:p w:rsidR="00C0157E" w:rsidRPr="002E268E" w:rsidRDefault="00C0157E" w:rsidP="00C0157E">
      <w:pPr>
        <w:pStyle w:val="ListParagraph"/>
        <w:spacing w:after="120"/>
        <w:ind w:left="0"/>
        <w:contextualSpacing w:val="0"/>
        <w:jc w:val="both"/>
        <w:rPr>
          <w:rFonts w:ascii="Calibri" w:hAnsi="Calibri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3)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asciiTheme="minorHAnsi" w:hAnsiTheme="minorHAnsi" w:cs="Tahoma"/>
          <w:b/>
          <w:color w:val="000000"/>
          <w:lang w:val="el-GR"/>
        </w:rPr>
        <w:t>Τομέας Ιατρικών Εργαστηρίων:</w:t>
      </w:r>
      <w:r w:rsidRPr="002E268E">
        <w:rPr>
          <w:rFonts w:ascii="Calibri" w:hAnsi="Calibri"/>
          <w:lang w:val="el-GR"/>
        </w:rPr>
        <w:t xml:space="preserve"> </w:t>
      </w:r>
      <w:r w:rsidRPr="002E268E">
        <w:rPr>
          <w:rFonts w:asciiTheme="minorHAnsi" w:hAnsiTheme="minorHAnsi" w:cs="Calibri"/>
          <w:color w:val="000000"/>
          <w:lang w:val="el-GR"/>
        </w:rPr>
        <w:t xml:space="preserve">Το </w:t>
      </w:r>
      <w:r w:rsidRPr="002E268E">
        <w:rPr>
          <w:rFonts w:asciiTheme="minorHAnsi" w:hAnsiTheme="minorHAnsi" w:cs="Calibri"/>
          <w:lang w:val="el-GR"/>
        </w:rPr>
        <w:t xml:space="preserve">μάθημα </w:t>
      </w:r>
      <w:r w:rsidRPr="002E268E">
        <w:rPr>
          <w:rFonts w:asciiTheme="minorHAnsi" w:hAnsiTheme="minorHAnsi" w:cs="Calibri"/>
          <w:lang w:val="el-GR" w:eastAsia="el-GR"/>
        </w:rPr>
        <w:t>«Μαθηματικά στις Βιοϊατρικές Επιστήμες» (κωδ. 1061)</w:t>
      </w:r>
      <w:r w:rsidRPr="002E268E">
        <w:rPr>
          <w:rFonts w:asciiTheme="minorHAnsi" w:hAnsiTheme="minorHAnsi" w:cs="Calibri"/>
          <w:lang w:val="el-GR"/>
        </w:rPr>
        <w:t xml:space="preserve"> αντιστοιχείται</w:t>
      </w:r>
      <w:r w:rsidRPr="002E268E">
        <w:rPr>
          <w:rFonts w:ascii="Calibri" w:hAnsi="Calibri"/>
          <w:lang w:val="el-GR"/>
        </w:rPr>
        <w:t xml:space="preserve"> με το μάθημα «Ποσοτικές Μέθοδοι» ή θεωρία ή εργαστήριο ή και τα δύο [κωδ. 2061-2062 - </w:t>
      </w:r>
      <w:r w:rsidRPr="002E268E">
        <w:rPr>
          <w:rFonts w:ascii="Calibri" w:hAnsi="Calibri"/>
          <w:bCs/>
          <w:color w:val="000000"/>
          <w:lang w:val="el-GR"/>
        </w:rPr>
        <w:t>Ν2-2060 (Θ+Ε)</w:t>
      </w:r>
      <w:r w:rsidRPr="002E268E">
        <w:rPr>
          <w:rFonts w:ascii="Calibri" w:hAnsi="Calibri"/>
          <w:lang w:val="el-GR"/>
        </w:rPr>
        <w:t xml:space="preserve">] </w:t>
      </w:r>
      <w:r w:rsidRPr="002E268E">
        <w:rPr>
          <w:rFonts w:ascii="Calibri" w:hAnsi="Calibri"/>
          <w:i/>
          <w:lang w:val="el-GR"/>
        </w:rPr>
        <w:t>του Τμήματος Ιατρικών Εργαστηρίων του ΤΕΙ Αθήνας</w:t>
      </w:r>
      <w:r w:rsidRPr="002E268E">
        <w:rPr>
          <w:rFonts w:ascii="Calibri" w:hAnsi="Calibri"/>
          <w:lang w:val="el-GR"/>
        </w:rPr>
        <w:t xml:space="preserve">. </w:t>
      </w:r>
    </w:p>
    <w:p w:rsidR="00C0157E" w:rsidRPr="002E268E" w:rsidRDefault="00C0157E" w:rsidP="00C0157E">
      <w:pPr>
        <w:spacing w:after="120"/>
        <w:jc w:val="both"/>
        <w:rPr>
          <w:rFonts w:cs="Calibri"/>
          <w:lang w:val="el-GR" w:eastAsia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4) Τομέας Οδοντικής Τεχνολογίας: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lang w:val="el-GR" w:eastAsia="el-GR"/>
        </w:rPr>
        <w:t xml:space="preserve">Το μάθημα «Μαθηματικά στις Βιοϊατρικές Επιστήμες» (κωδ. 1061) αντιστοιχείται </w:t>
      </w:r>
      <w:r w:rsidRPr="002E268E">
        <w:rPr>
          <w:rFonts w:cs="Calibri"/>
          <w:color w:val="000000"/>
          <w:lang w:val="el-GR" w:eastAsia="el-GR"/>
        </w:rPr>
        <w:t xml:space="preserve">με </w:t>
      </w:r>
      <w:r w:rsidRPr="002E268E">
        <w:rPr>
          <w:rFonts w:cs="Calibri"/>
          <w:b/>
          <w:color w:val="000000"/>
          <w:lang w:val="el-GR" w:eastAsia="el-GR"/>
        </w:rPr>
        <w:t xml:space="preserve">το ένα από τα τρία παλαιά μαθήματα </w:t>
      </w:r>
      <w:r w:rsidRPr="002E268E">
        <w:rPr>
          <w:rFonts w:cs="Calibri"/>
          <w:i/>
          <w:color w:val="000000"/>
          <w:lang w:val="el-GR" w:eastAsia="el-GR"/>
        </w:rPr>
        <w:t>του Τμήματος Οδοντικής Τεχνολογίας του ΤΕΙ Αθήνας</w:t>
      </w:r>
      <w:r w:rsidRPr="002E268E">
        <w:rPr>
          <w:rFonts w:cs="Calibri"/>
          <w:b/>
          <w:color w:val="000000"/>
          <w:lang w:val="el-GR" w:eastAsia="el-GR"/>
        </w:rPr>
        <w:t>: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 w:eastAsia="el-GR"/>
        </w:rPr>
      </w:pPr>
      <w:r w:rsidRPr="002E268E">
        <w:rPr>
          <w:rFonts w:cs="Calibri"/>
          <w:color w:val="000000"/>
          <w:lang w:val="el-GR" w:eastAsia="el-GR"/>
        </w:rPr>
        <w:t xml:space="preserve">Ή το μάθημα «Φυσική» (κωδ. ΟΔΟ101 - </w:t>
      </w:r>
      <w:r w:rsidRPr="002E268E">
        <w:rPr>
          <w:rFonts w:cs="Calibri"/>
          <w:bCs/>
          <w:color w:val="000000"/>
          <w:lang w:val="el-GR" w:eastAsia="el-GR"/>
        </w:rPr>
        <w:t>Ν2-1010</w:t>
      </w:r>
      <w:r w:rsidRPr="002E268E">
        <w:rPr>
          <w:rFonts w:cs="Calibri"/>
          <w:color w:val="000000"/>
          <w:lang w:val="el-GR" w:eastAsia="el-GR"/>
        </w:rPr>
        <w:t xml:space="preserve">) </w:t>
      </w:r>
    </w:p>
    <w:p w:rsidR="00C0157E" w:rsidRPr="00C0157E" w:rsidRDefault="00C0157E" w:rsidP="00C0157E">
      <w:pPr>
        <w:spacing w:after="120"/>
        <w:jc w:val="both"/>
        <w:rPr>
          <w:rFonts w:cs="Calibri"/>
          <w:color w:val="000000"/>
          <w:lang w:val="el-GR" w:eastAsia="el-GR"/>
        </w:rPr>
      </w:pPr>
      <w:r w:rsidRPr="002E268E">
        <w:rPr>
          <w:rFonts w:cs="Calibri"/>
          <w:color w:val="000000"/>
          <w:lang w:val="el-GR" w:eastAsia="el-GR"/>
        </w:rPr>
        <w:t xml:space="preserve">Ή το μάθημα «Βιομετρία – Βιοστατιστική» (κωδ. </w:t>
      </w:r>
      <w:r w:rsidRPr="00C0157E">
        <w:rPr>
          <w:rFonts w:cs="Calibri"/>
          <w:color w:val="000000"/>
          <w:lang w:val="el-GR" w:eastAsia="el-GR"/>
        </w:rPr>
        <w:t>ΟΔΟ305-</w:t>
      </w:r>
      <w:r w:rsidRPr="00C0157E">
        <w:rPr>
          <w:rFonts w:cs="Calibri"/>
          <w:bCs/>
          <w:color w:val="000000"/>
          <w:lang w:val="el-GR" w:eastAsia="el-GR"/>
        </w:rPr>
        <w:t>Ν2-3050</w:t>
      </w:r>
      <w:r w:rsidRPr="00C0157E">
        <w:rPr>
          <w:rFonts w:cs="Calibri"/>
          <w:color w:val="000000"/>
          <w:lang w:val="el-GR" w:eastAsia="el-GR"/>
        </w:rPr>
        <w:t>)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cs="Calibri"/>
          <w:color w:val="000000"/>
          <w:lang w:val="el-GR" w:eastAsia="el-GR"/>
        </w:rPr>
        <w:t>Ή  το μάθημα «Πληροφορική οδοντικής τεχνολογίας» (κωδ. ΟΔΟ604-</w:t>
      </w:r>
      <w:r w:rsidRPr="002E268E">
        <w:rPr>
          <w:rFonts w:cs="Calibri"/>
          <w:bCs/>
          <w:color w:val="000000"/>
          <w:lang w:val="el-GR" w:eastAsia="el-GR"/>
        </w:rPr>
        <w:t>Ν2-6040</w:t>
      </w:r>
      <w:r w:rsidRPr="002E268E">
        <w:rPr>
          <w:rFonts w:cs="Calibri"/>
          <w:color w:val="000000"/>
          <w:lang w:val="el-GR" w:eastAsia="el-GR"/>
        </w:rPr>
        <w:t>).</w:t>
      </w:r>
    </w:p>
    <w:p w:rsidR="00C0157E" w:rsidRPr="001E0012" w:rsidRDefault="00C0157E" w:rsidP="00C0157E">
      <w:pPr>
        <w:spacing w:after="120"/>
        <w:jc w:val="both"/>
        <w:rPr>
          <w:rFonts w:cs="Calibri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5) Τομέας Οπτικής και Οπτομετρίας</w:t>
      </w:r>
      <w:r w:rsidRPr="002E268E">
        <w:rPr>
          <w:rFonts w:asciiTheme="minorHAnsi" w:hAnsiTheme="minorHAnsi" w:cs="Tahoma"/>
          <w:color w:val="000000"/>
          <w:lang w:val="el-GR"/>
        </w:rPr>
        <w:t xml:space="preserve">: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>«Μαθηματικά στις Βιοϊατρικές Επιστήμες» (κωδ. 1061)</w:t>
      </w:r>
      <w:r w:rsidRPr="002E268E">
        <w:rPr>
          <w:rFonts w:cs="Calibri"/>
          <w:lang w:val="el-GR"/>
        </w:rPr>
        <w:t xml:space="preserve"> αντιστοιχείται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lang w:val="el-GR"/>
        </w:rPr>
        <w:t xml:space="preserve">με το μάθημα «Οπτομετρικά Μαθηματικά (κωδ. ΟΡΤ1011 - Ν2-1010)» </w:t>
      </w:r>
      <w:r w:rsidRPr="002E268E">
        <w:rPr>
          <w:rFonts w:cs="Calibri"/>
          <w:i/>
          <w:lang w:val="el-GR"/>
        </w:rPr>
        <w:t>του Τμήματος Οπτικής και Οπτομετρίας του ΤΕΙ Αθήνας</w:t>
      </w:r>
      <w:r w:rsidRPr="002E268E">
        <w:rPr>
          <w:rFonts w:cs="Calibri"/>
          <w:lang w:val="el-GR"/>
        </w:rPr>
        <w:t>. Επιπλέον σε περίπτωση που δεν υπάρχει βαθμός στα Οπτομετρικά Μαθηματικά (κωδ. ορτ1011 - Ν2-1010) τότε αντιστοιχίζεται με το βαθμό της θεωρίας Βιοστατιστικής  (2061).</w:t>
      </w:r>
    </w:p>
    <w:p w:rsidR="00C0157E" w:rsidRPr="00692620" w:rsidRDefault="00C0157E" w:rsidP="006C4CE3">
      <w:pPr>
        <w:spacing w:after="120"/>
        <w:jc w:val="both"/>
        <w:rPr>
          <w:color w:val="000000" w:themeColor="text1"/>
          <w:sz w:val="24"/>
          <w:szCs w:val="24"/>
          <w:lang w:val="el-GR"/>
        </w:rPr>
      </w:pPr>
      <w:r>
        <w:rPr>
          <w:b/>
          <w:color w:val="1F497D"/>
          <w:lang w:val="el-GR"/>
        </w:rPr>
        <w:t>ΙΣΧΥΟΥΝ ΓΙΑ ΤΟ ΑΚΑΔΗΜΑΙΚΟ ΕΤΟΣ 2019-20.</w:t>
      </w:r>
      <w:bookmarkStart w:id="0" w:name="_GoBack"/>
      <w:bookmarkEnd w:id="0"/>
    </w:p>
    <w:p w:rsidR="005F0652" w:rsidRPr="00C0157E" w:rsidRDefault="005F0652">
      <w:pPr>
        <w:rPr>
          <w:lang w:val="el-GR"/>
        </w:rPr>
      </w:pPr>
    </w:p>
    <w:sectPr w:rsidR="005F0652" w:rsidRPr="00C0157E" w:rsidSect="002D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5798"/>
    <w:multiLevelType w:val="hybridMultilevel"/>
    <w:tmpl w:val="EE14F3B6"/>
    <w:lvl w:ilvl="0" w:tplc="2A6A8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29C0"/>
    <w:multiLevelType w:val="hybridMultilevel"/>
    <w:tmpl w:val="EC8A02E6"/>
    <w:lvl w:ilvl="0" w:tplc="738095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84AEF"/>
    <w:multiLevelType w:val="hybridMultilevel"/>
    <w:tmpl w:val="BE844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57E"/>
    <w:rsid w:val="001003B8"/>
    <w:rsid w:val="001C1009"/>
    <w:rsid w:val="002D0CA3"/>
    <w:rsid w:val="00394894"/>
    <w:rsid w:val="00404253"/>
    <w:rsid w:val="005F0652"/>
    <w:rsid w:val="006C4CE3"/>
    <w:rsid w:val="00B558D2"/>
    <w:rsid w:val="00C0157E"/>
    <w:rsid w:val="00E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7E"/>
    <w:pPr>
      <w:ind w:left="720"/>
      <w:contextualSpacing/>
    </w:pPr>
    <w:rPr>
      <w:rFonts w:ascii="Cambria" w:hAnsi="Cambria"/>
    </w:rPr>
  </w:style>
  <w:style w:type="paragraph" w:customStyle="1" w:styleId="xmsonormal">
    <w:name w:val="x_msonormal"/>
    <w:basedOn w:val="Normal"/>
    <w:rsid w:val="00C01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Pepie Tsolka</dc:creator>
  <cp:lastModifiedBy>aprob</cp:lastModifiedBy>
  <cp:revision>2</cp:revision>
  <dcterms:created xsi:type="dcterms:W3CDTF">2020-01-24T18:29:00Z</dcterms:created>
  <dcterms:modified xsi:type="dcterms:W3CDTF">2020-01-24T18:29:00Z</dcterms:modified>
</cp:coreProperties>
</file>